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lang w:val="en-US" w:eastAsia="zh-CN"/>
        </w:rPr>
      </w:pPr>
      <w:r>
        <w:rPr>
          <w:rFonts w:hint="eastAsia" w:ascii="黑体" w:hAnsi="黑体" w:eastAsia="黑体" w:cs="黑体"/>
          <w:sz w:val="48"/>
          <w:szCs w:val="48"/>
        </w:rPr>
        <w:t>周口市</w:t>
      </w:r>
      <w:r>
        <w:rPr>
          <w:rFonts w:hint="eastAsia" w:ascii="黑体" w:hAnsi="黑体" w:eastAsia="黑体" w:cs="黑体"/>
          <w:sz w:val="48"/>
          <w:szCs w:val="48"/>
          <w:lang w:eastAsia="zh-CN"/>
        </w:rPr>
        <w:t>第十</w:t>
      </w:r>
      <w:r>
        <w:rPr>
          <w:rFonts w:hint="eastAsia" w:ascii="黑体" w:hAnsi="黑体" w:eastAsia="黑体" w:cs="黑体"/>
          <w:sz w:val="48"/>
          <w:szCs w:val="48"/>
          <w:lang w:val="en-US" w:eastAsia="zh-CN"/>
        </w:rPr>
        <w:t>五</w:t>
      </w:r>
      <w:r>
        <w:rPr>
          <w:rFonts w:hint="eastAsia" w:ascii="黑体" w:hAnsi="黑体" w:eastAsia="黑体" w:cs="黑体"/>
          <w:sz w:val="48"/>
          <w:szCs w:val="48"/>
          <w:lang w:eastAsia="zh-CN"/>
        </w:rPr>
        <w:t>幼儿园</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ind w:firstLine="3640" w:firstLineChars="700"/>
        <w:jc w:val="both"/>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w:t>
      </w:r>
      <w:r>
        <w:rPr>
          <w:rFonts w:hint="eastAsia" w:ascii="宋体" w:hAnsi="宋体" w:eastAsia="宋体" w:cs="宋体"/>
          <w:b/>
          <w:bCs/>
          <w:sz w:val="32"/>
          <w:szCs w:val="32"/>
          <w:lang w:eastAsia="zh-CN"/>
        </w:rPr>
        <w:t>周口市第十五幼儿园</w:t>
      </w:r>
      <w:r>
        <w:rPr>
          <w:rFonts w:hint="eastAsia" w:ascii="宋体" w:hAnsi="宋体" w:eastAsia="宋体" w:cs="宋体"/>
          <w:b/>
          <w:bCs/>
          <w:sz w:val="32"/>
          <w:szCs w:val="32"/>
        </w:rPr>
        <w:t>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w:t>
      </w:r>
      <w:r>
        <w:rPr>
          <w:rFonts w:hint="eastAsia" w:ascii="宋体" w:hAnsi="宋体" w:eastAsia="宋体" w:cs="宋体"/>
          <w:b/>
          <w:bCs/>
          <w:sz w:val="32"/>
          <w:szCs w:val="32"/>
          <w:lang w:eastAsia="zh-CN"/>
        </w:rPr>
        <w:t>周口市第十五幼儿园</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周口市第十五幼儿园2026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3BF750D">
      <w:pPr>
        <w:spacing w:line="360" w:lineRule="auto"/>
        <w:jc w:val="center"/>
        <w:rPr>
          <w:rFonts w:hint="eastAsia" w:ascii="宋体" w:hAnsi="宋体" w:eastAsia="宋体" w:cs="宋体"/>
          <w:b/>
          <w:bCs/>
          <w:sz w:val="32"/>
          <w:szCs w:val="32"/>
        </w:rPr>
      </w:pPr>
    </w:p>
    <w:p w14:paraId="5404CF39">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lang w:eastAsia="zh-CN"/>
        </w:rPr>
        <w:t>周口市第十五幼儿园</w:t>
      </w:r>
      <w:r>
        <w:rPr>
          <w:rFonts w:hint="eastAsia" w:ascii="宋体" w:hAnsi="宋体" w:eastAsia="宋体" w:cs="宋体"/>
          <w:b/>
          <w:bCs/>
          <w:sz w:val="32"/>
          <w:szCs w:val="32"/>
        </w:rPr>
        <w:t>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周口市第十</w:t>
      </w:r>
      <w:r>
        <w:rPr>
          <w:rFonts w:hint="eastAsia" w:ascii="仿宋" w:hAnsi="仿宋" w:eastAsia="仿宋" w:cs="仿宋"/>
          <w:sz w:val="32"/>
          <w:szCs w:val="32"/>
          <w:lang w:val="en-US" w:eastAsia="zh-CN"/>
        </w:rPr>
        <w:t>五</w:t>
      </w:r>
      <w:r>
        <w:rPr>
          <w:rFonts w:hint="eastAsia" w:ascii="仿宋" w:hAnsi="仿宋" w:eastAsia="仿宋" w:cs="仿宋"/>
          <w:sz w:val="32"/>
          <w:szCs w:val="32"/>
          <w:lang w:eastAsia="zh-CN"/>
        </w:rPr>
        <w:t>幼儿园是周口市川汇区教体局直属的一所农村公办幼儿园，属财政二级预算管理单位，我校编制数</w:t>
      </w:r>
      <w:r>
        <w:rPr>
          <w:rFonts w:hint="eastAsia" w:ascii="仿宋" w:hAnsi="仿宋" w:eastAsia="仿宋" w:cs="仿宋"/>
          <w:sz w:val="32"/>
          <w:szCs w:val="32"/>
          <w:lang w:val="en-US" w:eastAsia="zh-CN"/>
        </w:rPr>
        <w:t>14</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周口市第十五幼儿园是一所财政全额拨款的事业单位，主要从事为学龄前儿童提供保育和教育服务。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二、周口市第十五幼儿园所属预算单位构成情况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周口市第十五幼儿园预算仅包括周口市第十五幼儿园本级预算。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lang w:eastAsia="zh-CN"/>
        </w:rPr>
        <w:t>周口市第十五幼儿园202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3064A748">
      <w:pPr>
        <w:spacing w:line="360" w:lineRule="auto"/>
        <w:ind w:firstLine="640" w:firstLineChars="200"/>
        <w:jc w:val="both"/>
        <w:rPr>
          <w:rFonts w:hint="eastAsia"/>
        </w:rPr>
      </w:pPr>
      <w:r>
        <w:rPr>
          <w:rFonts w:hint="eastAsia" w:ascii="仿宋" w:hAnsi="仿宋" w:eastAsia="仿宋" w:cs="仿宋"/>
          <w:sz w:val="32"/>
          <w:szCs w:val="32"/>
          <w:lang w:eastAsia="zh-CN"/>
        </w:rPr>
        <w:t>周口市第十五幼儿园202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249.76</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249.76</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支减少</w:t>
      </w:r>
      <w:r>
        <w:rPr>
          <w:rFonts w:hint="eastAsia" w:ascii="仿宋" w:hAnsi="仿宋" w:eastAsia="仿宋" w:cs="仿宋"/>
          <w:sz w:val="32"/>
          <w:szCs w:val="32"/>
          <w:lang w:val="en-US" w:eastAsia="zh-CN"/>
        </w:rPr>
        <w:t>8.34</w:t>
      </w:r>
      <w:r>
        <w:rPr>
          <w:rFonts w:hint="eastAsia" w:ascii="仿宋" w:hAnsi="仿宋" w:eastAsia="仿宋" w:cs="仿宋"/>
          <w:sz w:val="32"/>
          <w:szCs w:val="32"/>
        </w:rPr>
        <w:t>万元，</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3.33%，</w:t>
      </w:r>
      <w:r>
        <w:rPr>
          <w:rFonts w:hint="eastAsia" w:ascii="仿宋" w:hAnsi="仿宋" w:eastAsia="仿宋" w:cs="仿宋"/>
          <w:sz w:val="32"/>
          <w:szCs w:val="32"/>
        </w:rPr>
        <w:t>主要原因：</w:t>
      </w:r>
      <w:r>
        <w:rPr>
          <w:rFonts w:hint="eastAsia" w:ascii="仿宋" w:hAnsi="仿宋" w:eastAsia="仿宋" w:cs="仿宋"/>
          <w:sz w:val="32"/>
          <w:szCs w:val="32"/>
          <w:lang w:val="en-US" w:eastAsia="zh-CN"/>
        </w:rPr>
        <w:t>学前一年免保教费，造成预算比上年减少。</w:t>
      </w:r>
      <w:bookmarkStart w:id="0" w:name="_GoBack"/>
      <w:bookmarkEnd w:id="0"/>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周口市第十五幼儿园2026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249.76</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249.76</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周口市第十五幼儿园2026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249.76</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249.76</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078B69BD">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周口市第十五幼儿园2026年一般公共预算收支预算</w:t>
      </w:r>
      <w:r>
        <w:rPr>
          <w:rFonts w:hint="eastAsia" w:ascii="仿宋" w:hAnsi="仿宋" w:eastAsia="仿宋" w:cs="仿宋"/>
          <w:sz w:val="32"/>
          <w:szCs w:val="32"/>
          <w:lang w:val="en-US" w:eastAsia="zh-CN"/>
        </w:rPr>
        <w:t>249.76</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年预算相比,收入</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w:t>
      </w:r>
      <w:r>
        <w:rPr>
          <w:rFonts w:hint="eastAsia" w:ascii="仿宋" w:hAnsi="仿宋" w:eastAsia="仿宋" w:cs="仿宋"/>
          <w:sz w:val="32"/>
          <w:szCs w:val="32"/>
        </w:rPr>
        <w:t>主要原因：</w:t>
      </w:r>
      <w:r>
        <w:rPr>
          <w:rFonts w:hint="eastAsia" w:ascii="仿宋" w:hAnsi="仿宋" w:eastAsia="仿宋" w:cs="仿宋"/>
          <w:sz w:val="32"/>
          <w:szCs w:val="32"/>
          <w:lang w:val="en-US" w:eastAsia="zh-CN"/>
        </w:rPr>
        <w:t>学前一年免保教费，造成预算比上年减少。</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周口市第十五幼儿园2026年一般公共预算支出年初预算为</w:t>
      </w:r>
      <w:r>
        <w:rPr>
          <w:rFonts w:hint="eastAsia" w:ascii="仿宋" w:hAnsi="仿宋" w:eastAsia="仿宋" w:cs="仿宋"/>
          <w:sz w:val="32"/>
          <w:szCs w:val="32"/>
          <w:lang w:val="en-US" w:eastAsia="zh-CN"/>
        </w:rPr>
        <w:t>249.76</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249.76</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周口市第十五幼儿园2026年一般公共预算基本支出年初预算为</w:t>
      </w:r>
      <w:r>
        <w:rPr>
          <w:rFonts w:hint="eastAsia" w:ascii="仿宋" w:hAnsi="仿宋" w:eastAsia="仿宋" w:cs="仿宋"/>
          <w:sz w:val="32"/>
          <w:szCs w:val="32"/>
          <w:lang w:val="en-US" w:eastAsia="zh-CN"/>
        </w:rPr>
        <w:t>249.76</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216.96</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86.87</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2.8</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1.12</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30万元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12.01</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周口市第十五幼儿园2026年“三公”经费预算为0万元。2026年"三公"经费支出预算数比202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我单位2026年无使用政府性基金预算拨款安排的支出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1340677D">
      <w:pPr>
        <w:pStyle w:val="2"/>
        <w:keepNext w:val="0"/>
        <w:keepLines w:val="0"/>
        <w:pageBreakBefore w:val="0"/>
        <w:widowControl w:val="0"/>
        <w:kinsoku/>
        <w:wordWrap/>
        <w:overflowPunct/>
        <w:topLinePunct w:val="0"/>
        <w:autoSpaceDE w:val="0"/>
        <w:autoSpaceDN w:val="0"/>
        <w:bidi w:val="0"/>
        <w:adjustRightInd/>
        <w:snapToGrid/>
        <w:spacing w:before="158" w:line="344" w:lineRule="auto"/>
        <w:ind w:left="108" w:right="101" w:firstLine="640"/>
        <w:jc w:val="both"/>
        <w:textAlignment w:val="auto"/>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lang w:eastAsia="zh-CN"/>
        </w:rPr>
        <w:t>周口市第十五幼儿园2026</w:t>
      </w:r>
      <w:r>
        <w:rPr>
          <w:rFonts w:hint="eastAsia" w:ascii="仿宋_GB2312" w:hAnsi="仿宋_GB2312" w:eastAsia="仿宋_GB2312" w:cs="仿宋_GB2312"/>
          <w:color w:val="auto"/>
          <w:spacing w:val="21"/>
        </w:rPr>
        <w:t>年预算项目均按要求编制了绩效目标,从项目产出、项目效益、满意度等方面设置了绩效指标,综合反映项目预期完成的数量、实效、质量,预期达到的社会经济效益、可持续影响以及服务对象满意度等情况。</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周口市第十五幼儿园2026年机关运行经费支出预算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2026年政府采购预算安排0万元,其中:政府采购货物预算0万元、政府采购工程预算0万元、政府采购服务预算0万元。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周口市第十五幼儿园2026年预算项目只有人员基本工资和福利，故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年期末,周口市第十五幼儿园共有车辆0辆,其中:一般公务用车0辆、一般执法执勤用车0辆、特种专业技术用车0辆,其他用车0辆;单价50万元以上通用设备0台(套),单位价值100万元以上专用设备0台(套)。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7CB95FBD">
      <w:pPr>
        <w:spacing w:line="360" w:lineRule="auto"/>
        <w:jc w:val="center"/>
        <w:rPr>
          <w:rFonts w:hint="eastAsia" w:ascii="宋体" w:hAnsi="宋体" w:eastAsia="宋体" w:cs="宋体"/>
          <w:b/>
          <w:bCs/>
          <w:sz w:val="32"/>
          <w:szCs w:val="32"/>
          <w:lang w:eastAsia="zh-CN"/>
        </w:rPr>
      </w:pPr>
    </w:p>
    <w:p w14:paraId="5FA831B3">
      <w:pPr>
        <w:spacing w:line="360" w:lineRule="auto"/>
        <w:jc w:val="center"/>
        <w:rPr>
          <w:rFonts w:hint="eastAsia" w:ascii="宋体" w:hAnsi="宋体" w:eastAsia="宋体" w:cs="宋体"/>
          <w:b/>
          <w:bCs/>
          <w:sz w:val="32"/>
          <w:szCs w:val="32"/>
          <w:lang w:eastAsia="zh-CN"/>
        </w:rPr>
      </w:pPr>
    </w:p>
    <w:p w14:paraId="5FD545B8">
      <w:pPr>
        <w:spacing w:line="360" w:lineRule="auto"/>
        <w:jc w:val="center"/>
        <w:rPr>
          <w:rFonts w:hint="eastAsia" w:ascii="宋体" w:hAnsi="宋体" w:eastAsia="宋体" w:cs="宋体"/>
          <w:b/>
          <w:bCs/>
          <w:sz w:val="32"/>
          <w:szCs w:val="32"/>
          <w:lang w:eastAsia="zh-CN"/>
        </w:rPr>
      </w:pPr>
    </w:p>
    <w:p w14:paraId="2782546D">
      <w:pPr>
        <w:spacing w:line="360" w:lineRule="auto"/>
        <w:jc w:val="center"/>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周口市第十五幼儿园2026</w:t>
      </w:r>
      <w:r>
        <w:rPr>
          <w:rFonts w:hint="eastAsia" w:ascii="仿宋" w:hAnsi="仿宋" w:eastAsia="仿宋" w:cs="仿宋"/>
          <w:sz w:val="32"/>
          <w:szCs w:val="32"/>
        </w:rPr>
        <w:t>年度单位预算表</w:t>
      </w:r>
    </w:p>
    <w:p w14:paraId="3FF692E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altName w:val="Microsoft JhengHei"/>
    <w:panose1 w:val="02020500000000000000"/>
    <w:charset w:val="88"/>
    <w:family w:val="roman"/>
    <w:pitch w:val="default"/>
    <w:sig w:usb0="00000000" w:usb1="00000000" w:usb2="00000016" w:usb3="00000000" w:csb0="00100001" w:csb1="00000000"/>
  </w:font>
  <w:font w:name="Microsoft JhengHei">
    <w:panose1 w:val="020B0604030504040204"/>
    <w:charset w:val="88"/>
    <w:family w:val="auto"/>
    <w:pitch w:val="default"/>
    <w:sig w:usb0="00000087" w:usb1="28AF4000" w:usb2="00000016" w:usb3="00000000" w:csb0="00100009"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0585719"/>
    <w:rsid w:val="029A5C54"/>
    <w:rsid w:val="03AF1B22"/>
    <w:rsid w:val="056D178C"/>
    <w:rsid w:val="064B5C52"/>
    <w:rsid w:val="08D12F56"/>
    <w:rsid w:val="0DFD7C1A"/>
    <w:rsid w:val="0F3119FF"/>
    <w:rsid w:val="1041508A"/>
    <w:rsid w:val="13E5054D"/>
    <w:rsid w:val="16314F22"/>
    <w:rsid w:val="164478A7"/>
    <w:rsid w:val="16592588"/>
    <w:rsid w:val="16697F08"/>
    <w:rsid w:val="16A41FD2"/>
    <w:rsid w:val="1722068F"/>
    <w:rsid w:val="17B148D3"/>
    <w:rsid w:val="17C62048"/>
    <w:rsid w:val="19A95D61"/>
    <w:rsid w:val="1AED2CFB"/>
    <w:rsid w:val="1C8130B5"/>
    <w:rsid w:val="1D6E4A99"/>
    <w:rsid w:val="1DC42C6D"/>
    <w:rsid w:val="1ECF37EF"/>
    <w:rsid w:val="20804E61"/>
    <w:rsid w:val="208C0D5E"/>
    <w:rsid w:val="20E53EBA"/>
    <w:rsid w:val="21972922"/>
    <w:rsid w:val="255C76C9"/>
    <w:rsid w:val="27506462"/>
    <w:rsid w:val="286F6576"/>
    <w:rsid w:val="28DB1CC1"/>
    <w:rsid w:val="294A69F9"/>
    <w:rsid w:val="2A1F724F"/>
    <w:rsid w:val="2A5F108A"/>
    <w:rsid w:val="2B5B2620"/>
    <w:rsid w:val="2BE266B2"/>
    <w:rsid w:val="2C5801F0"/>
    <w:rsid w:val="2DF81343"/>
    <w:rsid w:val="3067098F"/>
    <w:rsid w:val="309D4424"/>
    <w:rsid w:val="310E10C8"/>
    <w:rsid w:val="32D74F8B"/>
    <w:rsid w:val="35D23A78"/>
    <w:rsid w:val="3644124B"/>
    <w:rsid w:val="364A4C50"/>
    <w:rsid w:val="387F5293"/>
    <w:rsid w:val="3AB17449"/>
    <w:rsid w:val="3AE73CE4"/>
    <w:rsid w:val="3B353E36"/>
    <w:rsid w:val="3D6377B2"/>
    <w:rsid w:val="3D9326F5"/>
    <w:rsid w:val="3EE25C8F"/>
    <w:rsid w:val="41E43914"/>
    <w:rsid w:val="41F051AA"/>
    <w:rsid w:val="42167A81"/>
    <w:rsid w:val="434763FF"/>
    <w:rsid w:val="45F952A7"/>
    <w:rsid w:val="46967597"/>
    <w:rsid w:val="46AF2BDF"/>
    <w:rsid w:val="48300563"/>
    <w:rsid w:val="49DD4020"/>
    <w:rsid w:val="4A320169"/>
    <w:rsid w:val="4B3730AC"/>
    <w:rsid w:val="4EF52B06"/>
    <w:rsid w:val="5291333B"/>
    <w:rsid w:val="52D348D2"/>
    <w:rsid w:val="53702D95"/>
    <w:rsid w:val="537A042F"/>
    <w:rsid w:val="54432CBF"/>
    <w:rsid w:val="546F145D"/>
    <w:rsid w:val="54911DCA"/>
    <w:rsid w:val="55EA6982"/>
    <w:rsid w:val="572052E3"/>
    <w:rsid w:val="57290494"/>
    <w:rsid w:val="58ED4F3A"/>
    <w:rsid w:val="5A2C0C87"/>
    <w:rsid w:val="5D732256"/>
    <w:rsid w:val="5DB85B94"/>
    <w:rsid w:val="621B081F"/>
    <w:rsid w:val="63532A35"/>
    <w:rsid w:val="65070796"/>
    <w:rsid w:val="65766C11"/>
    <w:rsid w:val="66E82AA9"/>
    <w:rsid w:val="6708720E"/>
    <w:rsid w:val="6792618F"/>
    <w:rsid w:val="68655146"/>
    <w:rsid w:val="6C592606"/>
    <w:rsid w:val="6CB2505C"/>
    <w:rsid w:val="6E280BD9"/>
    <w:rsid w:val="6E737515"/>
    <w:rsid w:val="6EE75C90"/>
    <w:rsid w:val="713C2036"/>
    <w:rsid w:val="72462A52"/>
    <w:rsid w:val="72CB35A8"/>
    <w:rsid w:val="74A309E7"/>
    <w:rsid w:val="76EE065D"/>
    <w:rsid w:val="77075720"/>
    <w:rsid w:val="79720F5A"/>
    <w:rsid w:val="7AE75F94"/>
    <w:rsid w:val="7E2B6BA8"/>
    <w:rsid w:val="7EE11877"/>
    <w:rsid w:val="7FD052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PMingLiU" w:hAnsi="PMingLiU" w:eastAsia="PMingLiU" w:cs="PMingLiU"/>
      <w:sz w:val="32"/>
      <w:szCs w:val="32"/>
      <w:lang w:val="zh-CN" w:eastAsia="zh-CN" w:bidi="zh-CN"/>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2429</Words>
  <Characters>2617</Characters>
  <TotalTime>3</TotalTime>
  <ScaleCrop>false</ScaleCrop>
  <LinksUpToDate>false</LinksUpToDate>
  <CharactersWithSpaces>2626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聂丽娜</cp:lastModifiedBy>
  <dcterms:modified xsi:type="dcterms:W3CDTF">2026-03-12T09:06:10Z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A1DCE8229FDF486A940830864789189F_13</vt:lpwstr>
  </property>
  <property fmtid="{D5CDD505-2E9C-101B-9397-08002B2CF9AE}" pid="6" name="KSOTemplateDocerSaveRecord">
    <vt:lpwstr>eyJoZGlkIjoiZmY1NWIwMWI1MTZhY2Q0NTEwYzU3ZTdjZjY2NjJlZGIiLCJ1c2VySWQiOiIxNTEwMDI3MDI4In0=</vt:lpwstr>
  </property>
</Properties>
</file>